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115" w:rsidRPr="00A51C12" w:rsidRDefault="00A83115" w:rsidP="00A8311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Lexik und Grammatik</w:t>
      </w:r>
      <w:r w:rsidR="00690A10"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(</w:t>
      </w:r>
      <w:r w:rsidR="00690A10" w:rsidRPr="00A51C12">
        <w:rPr>
          <w:rFonts w:ascii="Times New Roman" w:hAnsi="Times New Roman" w:cs="Times New Roman"/>
          <w:sz w:val="24"/>
          <w:szCs w:val="24"/>
        </w:rPr>
        <w:t>Максимальный</w:t>
      </w:r>
      <w:r w:rsidR="00690A10"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90A10" w:rsidRPr="00A51C12">
        <w:rPr>
          <w:rFonts w:ascii="Times New Roman" w:hAnsi="Times New Roman" w:cs="Times New Roman"/>
          <w:sz w:val="24"/>
          <w:szCs w:val="24"/>
        </w:rPr>
        <w:t>балл</w:t>
      </w:r>
      <w:r w:rsidR="00690A10"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– 20</w:t>
      </w:r>
      <w:r w:rsidR="00690A10"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)</w:t>
      </w:r>
    </w:p>
    <w:p w:rsidR="00A83115" w:rsidRPr="00A51C12" w:rsidRDefault="00A83115" w:rsidP="00A51C12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Aufgabe 1. </w:t>
      </w: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Lesen Sie den Text ein erstes Mal. </w:t>
      </w:r>
      <w:r w:rsidR="006424D8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Schreiben Sie in die Lücken 1–10</w:t>
      </w: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die Wörter, die dem Text folgen, in der richtigen Form. Verwenden Sie j</w:t>
      </w:r>
      <w:r w:rsidR="00F529F7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edes Wort nur einmal. Achtung: </w:t>
      </w:r>
      <w:r w:rsid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5</w:t>
      </w: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Wörter bleiben übrig.</w:t>
      </w:r>
    </w:p>
    <w:p w:rsidR="00812BD7" w:rsidRPr="00A51C12" w:rsidRDefault="00812BD7" w:rsidP="00A51C1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Smartphones aus dem Klassenzimmer zu verbannen, ist nicht klug</w:t>
      </w:r>
    </w:p>
    <w:p w:rsidR="00A51C12" w:rsidRPr="00A51C12" w:rsidRDefault="00A51C12" w:rsidP="00A51C1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Man kann ja verstehen</w:t>
      </w: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, _A_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es nervt. Es klingelt im </w:t>
      </w: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_1_,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nebenbei wird</w:t>
      </w:r>
      <w:r w:rsidR="009F4C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mit dem Freund </w:t>
      </w:r>
      <w:r w:rsidR="009F4CBF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_2_</w:t>
      </w: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,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das Bild an der Wandtafel wird abfotografiert statt abgeschrieben, der Unterricht einfach mitgefilmt, Lösungen für die </w:t>
      </w:r>
      <w:r w:rsidR="009F4CBF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_3</w:t>
      </w:r>
      <w:proofErr w:type="gramStart"/>
      <w:r w:rsidR="009F4CBF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_ </w:t>
      </w: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9F4CBF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</w:t>
      </w:r>
      <w:proofErr w:type="gramEnd"/>
      <w:r w:rsidR="009F4CBF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B_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Internet recherchiert.</w:t>
      </w:r>
    </w:p>
    <w:p w:rsidR="00A51C12" w:rsidRPr="00A51C12" w:rsidRDefault="00A51C12" w:rsidP="00A51C1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Es ist ein großer Aufreger im Lehrerzimmer: Wo gehören Handys und Smartphones </w:t>
      </w:r>
      <w:r w:rsidR="009F4CBF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_C_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der Schulzeit hin? Vielen </w:t>
      </w:r>
      <w:r w:rsidR="009F4CBF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_4_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ist es am liebsten, wenn die kleinen Nerv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en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töter nicht nur aus dem Unterricht, sondern gleich ganz aus der Schule verbannt </w:t>
      </w:r>
      <w:r w:rsidR="009F4CBF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_D_</w:t>
      </w: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.</w:t>
      </w:r>
    </w:p>
    <w:p w:rsidR="00A51C12" w:rsidRPr="00A51C12" w:rsidRDefault="009F4CBF" w:rsidP="00A51C1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_E_</w:t>
      </w:r>
      <w:r w:rsidR="00A51C12"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sie das dürfen, ist in den </w:t>
      </w: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_5_ </w:t>
      </w:r>
      <w:r w:rsidR="00A51C12"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der Länder geregelt. Nur Bayern schreibt seinen Schulen ein generelles gesetzliches </w:t>
      </w:r>
      <w:r w:rsidR="00B10C58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_6_</w:t>
      </w:r>
      <w:r w:rsidR="00A51C12"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für Handys an Schulen vor – in allen anderen Bundesländern muss das jede Schule selbst </w:t>
      </w:r>
      <w:r w:rsidR="00B10C58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_7_</w:t>
      </w:r>
      <w:r w:rsidR="00A51C12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.</w:t>
      </w:r>
    </w:p>
    <w:p w:rsidR="00A51C12" w:rsidRDefault="00A51C12" w:rsidP="00A51C1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84 Prozent aller Zwölf- bis 13-Jährigen </w:t>
      </w:r>
      <w:r w:rsidR="00B10C58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_F_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ein Smartphone, so der Bundesverband Informationswirtschaft, Telekommunikation und neue Medien, und 92 Prozent der 14- bis 19-Jährigen haben ihr Handy aktuellen Zahlen des Branchenverbandes B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itkom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 zufolge auch in der Schule dabei.</w:t>
      </w:r>
    </w:p>
    <w:p w:rsidR="00A51C12" w:rsidRDefault="00A51C12" w:rsidP="00A51C1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Offiziell ist 66 Prozent der Jugendlichen die Nutzung von Mobiltelefonen im Unterricht untersagt. 18 Prozent </w:t>
      </w:r>
      <w:r w:rsidR="00B10C58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_8_ 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von einem generellen Handyverbot in ihrer Schule</w:t>
      </w: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. </w:t>
      </w:r>
      <w:r w:rsidR="00B10C58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_G_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das nun richtig so – oder zeugt es von pädagogischer Hilflosigkeit?</w:t>
      </w:r>
    </w:p>
    <w:p w:rsidR="00A51C12" w:rsidRPr="00A51C12" w:rsidRDefault="00A51C12" w:rsidP="00A51C1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Smartphones aus der Schule zu verbannen sei ein </w:t>
      </w:r>
      <w:r w:rsidR="00B10C58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_9_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und kostengünstiger Weg, </w:t>
      </w:r>
      <w:r w:rsidR="00B10C58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_H_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Ungleichheiten im Lernerfolg zu vermeiden, resümieren die </w:t>
      </w:r>
      <w:r w:rsidR="00B10C58"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_10_</w:t>
      </w:r>
      <w:r w:rsidRPr="00B10C5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. 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Einfach ist der Weg zweifellos.</w:t>
      </w:r>
    </w:p>
    <w:p w:rsidR="00A51C12" w:rsidRPr="00A51C12" w:rsidRDefault="00A51C12" w:rsidP="00A51C1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Nicht alle Experten aber sind der Ansicht, dass es auch der klügste Weg ist. Einige glauben, dass sich das Smartphone langfristig nicht von den Schulfluren verbannen lässt.</w:t>
      </w:r>
    </w:p>
    <w:p w:rsidR="00A51C12" w:rsidRPr="00A51C12" w:rsidRDefault="00A51C12" w:rsidP="00A51C1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Konzentration im Unterricht ist </w:t>
      </w:r>
      <w:r w:rsidR="005B1E41" w:rsidRPr="005B1E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_11_</w:t>
      </w:r>
      <w:r w:rsidRPr="005B1E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,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keine Frage. Aber Smartphones können auch nur dann ablenken,</w:t>
      </w:r>
      <w:r w:rsidRPr="005B1E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5B1E41" w:rsidRPr="005B1E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_I_</w:t>
      </w:r>
      <w:r w:rsidRPr="005B1E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sie selbst nicht Thema sind, nie im Mittelpunkt stehen – ihr Potenzial nie genutzt wird.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7"/>
      </w:tblGrid>
      <w:tr w:rsidR="00A51C12" w:rsidRPr="00A51C12" w:rsidTr="00A83115">
        <w:tc>
          <w:tcPr>
            <w:tcW w:w="2336" w:type="dxa"/>
          </w:tcPr>
          <w:p w:rsidR="00A51C12" w:rsidRPr="00A51C12" w:rsidRDefault="009F4CBF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Schulgesetz</w:t>
            </w:r>
          </w:p>
        </w:tc>
        <w:tc>
          <w:tcPr>
            <w:tcW w:w="2336" w:type="dxa"/>
          </w:tcPr>
          <w:p w:rsidR="00A51C12" w:rsidRPr="00A51C12" w:rsidRDefault="00B10C58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berichten</w:t>
            </w:r>
          </w:p>
        </w:tc>
        <w:tc>
          <w:tcPr>
            <w:tcW w:w="2337" w:type="dxa"/>
          </w:tcPr>
          <w:p w:rsidR="00A51C12" w:rsidRPr="00A51C12" w:rsidRDefault="009F4CBF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chatten</w:t>
            </w:r>
          </w:p>
        </w:tc>
      </w:tr>
      <w:tr w:rsidR="00A51C12" w:rsidRPr="00A51C12" w:rsidTr="00A83115">
        <w:tc>
          <w:tcPr>
            <w:tcW w:w="2336" w:type="dxa"/>
          </w:tcPr>
          <w:p w:rsidR="00A51C12" w:rsidRPr="00A51C12" w:rsidRDefault="00A51C12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Unterricht</w:t>
            </w:r>
          </w:p>
        </w:tc>
        <w:tc>
          <w:tcPr>
            <w:tcW w:w="2336" w:type="dxa"/>
          </w:tcPr>
          <w:p w:rsidR="00A51C12" w:rsidRPr="00A51C12" w:rsidRDefault="00B10C58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bevorzugen</w:t>
            </w:r>
          </w:p>
        </w:tc>
        <w:tc>
          <w:tcPr>
            <w:tcW w:w="2337" w:type="dxa"/>
          </w:tcPr>
          <w:p w:rsidR="00A51C12" w:rsidRPr="00A51C12" w:rsidRDefault="009F4CBF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Kunde</w:t>
            </w:r>
          </w:p>
        </w:tc>
      </w:tr>
      <w:tr w:rsidR="00A51C12" w:rsidRPr="00A51C12" w:rsidTr="00A83115">
        <w:tc>
          <w:tcPr>
            <w:tcW w:w="2336" w:type="dxa"/>
          </w:tcPr>
          <w:p w:rsidR="00A51C12" w:rsidRPr="00A51C12" w:rsidRDefault="009F4CBF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herunterladen</w:t>
            </w:r>
          </w:p>
        </w:tc>
        <w:tc>
          <w:tcPr>
            <w:tcW w:w="2336" w:type="dxa"/>
          </w:tcPr>
          <w:p w:rsidR="00A51C12" w:rsidRPr="00A51C12" w:rsidRDefault="00A51C12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Stunde</w:t>
            </w:r>
          </w:p>
        </w:tc>
        <w:tc>
          <w:tcPr>
            <w:tcW w:w="2337" w:type="dxa"/>
          </w:tcPr>
          <w:p w:rsidR="00A51C12" w:rsidRPr="00A51C12" w:rsidRDefault="00B10C58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einfach</w:t>
            </w:r>
          </w:p>
        </w:tc>
      </w:tr>
      <w:tr w:rsidR="00A51C12" w:rsidRPr="00A51C12" w:rsidTr="00A83115">
        <w:tc>
          <w:tcPr>
            <w:tcW w:w="2336" w:type="dxa"/>
          </w:tcPr>
          <w:p w:rsidR="00A51C12" w:rsidRPr="00A51C12" w:rsidRDefault="009F4CBF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Lehrer</w:t>
            </w:r>
          </w:p>
        </w:tc>
        <w:tc>
          <w:tcPr>
            <w:tcW w:w="2336" w:type="dxa"/>
          </w:tcPr>
          <w:p w:rsidR="00A51C12" w:rsidRPr="00A51C12" w:rsidRDefault="009F4CBF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Klassenarbeit</w:t>
            </w:r>
          </w:p>
        </w:tc>
        <w:tc>
          <w:tcPr>
            <w:tcW w:w="2337" w:type="dxa"/>
          </w:tcPr>
          <w:p w:rsidR="00A51C12" w:rsidRPr="00A51C12" w:rsidRDefault="005B1E41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wichtig</w:t>
            </w:r>
          </w:p>
        </w:tc>
      </w:tr>
      <w:tr w:rsidR="00A51C12" w:rsidRPr="00A51C12" w:rsidTr="00A83115">
        <w:tc>
          <w:tcPr>
            <w:tcW w:w="2336" w:type="dxa"/>
          </w:tcPr>
          <w:p w:rsidR="00A51C12" w:rsidRPr="00A51C12" w:rsidRDefault="00B10C58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entscheiden</w:t>
            </w:r>
          </w:p>
        </w:tc>
        <w:tc>
          <w:tcPr>
            <w:tcW w:w="2336" w:type="dxa"/>
          </w:tcPr>
          <w:p w:rsidR="00A51C12" w:rsidRPr="00A51C12" w:rsidRDefault="00B10C58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Forscher</w:t>
            </w:r>
          </w:p>
        </w:tc>
        <w:tc>
          <w:tcPr>
            <w:tcW w:w="2337" w:type="dxa"/>
          </w:tcPr>
          <w:p w:rsidR="00A51C12" w:rsidRPr="00A51C12" w:rsidRDefault="00B10C58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Nutzungsverbot</w:t>
            </w:r>
          </w:p>
        </w:tc>
      </w:tr>
    </w:tbl>
    <w:p w:rsidR="00615EB3" w:rsidRPr="00A51C12" w:rsidRDefault="00615EB3" w:rsidP="00A51C12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</w:pPr>
    </w:p>
    <w:p w:rsidR="00615EB3" w:rsidRPr="00A51C12" w:rsidRDefault="00615EB3" w:rsidP="00A51C1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lastRenderedPageBreak/>
        <w:t>Aufgabe 2.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Lesen Sie den Text noch einmal.</w:t>
      </w:r>
      <w:r w:rsidR="006424D8"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Fügen Sie nun in die Lücken A–J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je ein Wort ein, das grammatisch in den Kontext hineinpasst. </w:t>
      </w:r>
    </w:p>
    <w:p w:rsidR="00A83115" w:rsidRPr="00A51C12" w:rsidRDefault="00615EB3" w:rsidP="00A51C1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Wichtig! Jede der Lücken 1–11 und A–I soll durch nur EIN Wort ergänzt werden.</w:t>
      </w:r>
    </w:p>
    <w:p w:rsidR="00D057D0" w:rsidRPr="00A51C12" w:rsidRDefault="00D057D0" w:rsidP="00D057D0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A51C12">
        <w:rPr>
          <w:rFonts w:ascii="Times New Roman" w:hAnsi="Times New Roman" w:cs="Times New Roman"/>
          <w:sz w:val="24"/>
          <w:szCs w:val="24"/>
          <w:lang w:val="de-DE"/>
        </w:rPr>
        <w:t>Aufgabe 1</w:t>
      </w:r>
      <w:r w:rsidR="00F20E4C"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Aufgabe 2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2410"/>
      </w:tblGrid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5B1E41" w:rsidRPr="00A51C12" w:rsidTr="00A646E3">
        <w:tc>
          <w:tcPr>
            <w:tcW w:w="846" w:type="dxa"/>
          </w:tcPr>
          <w:p w:rsidR="005B1E41" w:rsidRPr="00A51C12" w:rsidRDefault="005B1E41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2410" w:type="dxa"/>
          </w:tcPr>
          <w:p w:rsidR="005B1E41" w:rsidRPr="00A51C12" w:rsidRDefault="005B1E41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</w:tbl>
    <w:tbl>
      <w:tblPr>
        <w:tblStyle w:val="a7"/>
        <w:tblpPr w:leftFromText="180" w:rightFromText="180" w:vertAnchor="text" w:horzAnchor="page" w:tblpX="5626" w:tblpY="69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2410"/>
      </w:tblGrid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     </w:t>
      </w: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C07105" w:rsidRDefault="00C07105" w:rsidP="00C071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 забудь перенести ответы в </w:t>
      </w:r>
      <w:r w:rsidRPr="00C07105">
        <w:rPr>
          <w:rFonts w:ascii="Times New Roman" w:hAnsi="Times New Roman" w:cs="Times New Roman"/>
          <w:b/>
          <w:sz w:val="24"/>
          <w:szCs w:val="24"/>
        </w:rPr>
        <w:t>бланк ответов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1D65BC" w:rsidRDefault="001D65BC" w:rsidP="001D65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5BC" w:rsidRPr="00AB63C7" w:rsidRDefault="001D65BC" w:rsidP="001D65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ПИСЬМО / </w:t>
      </w: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Schreiben</w:t>
      </w:r>
    </w:p>
    <w:p w:rsidR="001D65BC" w:rsidRPr="00AB63C7" w:rsidRDefault="001D65BC" w:rsidP="001D65BC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63C7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(Время выполнения - 60 минут, максимальное количество баллов-20)</w:t>
      </w:r>
    </w:p>
    <w:p w:rsidR="001D65BC" w:rsidRPr="00AB63C7" w:rsidRDefault="001D65BC" w:rsidP="001D65BC">
      <w:pPr>
        <w:tabs>
          <w:tab w:val="left" w:pos="319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Lesen Sie den Anfang und das Ende der Geschichte. Wie könnte der Handlungsablauf der </w:t>
      </w:r>
    </w:p>
    <w:p w:rsidR="001D65BC" w:rsidRPr="00AB63C7" w:rsidRDefault="001D65BC" w:rsidP="001D65BC">
      <w:pPr>
        <w:tabs>
          <w:tab w:val="left" w:pos="319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Geschichte aussehen? Erfinden Sie den Mittelteil (ca</w:t>
      </w:r>
      <w:r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. 2</w:t>
      </w: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00 Wörter). Verlassen Sie sich dabei </w:t>
      </w:r>
    </w:p>
    <w:p w:rsidR="001D65BC" w:rsidRPr="00AB63C7" w:rsidRDefault="001D65BC" w:rsidP="001D65BC">
      <w:pPr>
        <w:tabs>
          <w:tab w:val="left" w:pos="319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proofErr w:type="gramStart"/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auf  Ihre</w:t>
      </w:r>
      <w:proofErr w:type="gramEnd"/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  eigenen  Kenntnisse  und  Erfahrungen,  versuchen  Sie  sich  in  die  Personen </w:t>
      </w:r>
    </w:p>
    <w:p w:rsidR="001D65BC" w:rsidRPr="00AB63C7" w:rsidRDefault="001D65BC" w:rsidP="001D65BC">
      <w:pPr>
        <w:tabs>
          <w:tab w:val="left" w:pos="319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hineinzuversetzen. Schreiben Sie zur ganzen Geschichte noch </w:t>
      </w:r>
      <w:r w:rsidRPr="00AB63C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de-DE" w:eastAsia="ru-RU"/>
        </w:rPr>
        <w:t>den passenden Titel</w:t>
      </w: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 dazu.  Sie haben 60 Minuten Zeit. </w:t>
      </w:r>
    </w:p>
    <w:p w:rsidR="001D65BC" w:rsidRDefault="001D65BC" w:rsidP="001D65B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AB63C7">
        <w:rPr>
          <w:rFonts w:ascii="Times New Roman" w:hAnsi="Times New Roman" w:cs="Times New Roman"/>
          <w:sz w:val="24"/>
          <w:szCs w:val="24"/>
          <w:lang w:val="de-DE"/>
        </w:rPr>
        <w:t xml:space="preserve">Thomas saß in seinem Büro und starrte aus dem Fenster. </w:t>
      </w:r>
      <w:r>
        <w:rPr>
          <w:rFonts w:ascii="Times New Roman" w:hAnsi="Times New Roman" w:cs="Times New Roman"/>
          <w:sz w:val="24"/>
          <w:szCs w:val="24"/>
          <w:lang w:val="de-DE"/>
        </w:rPr>
        <w:t>Draußen schien die Sonne, es war warm und die Freibäder</w:t>
      </w:r>
      <w:r w:rsidRPr="00FC19A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haben bereits geöffnet. Sein Chef brachte ihm 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eine Stapel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 xml:space="preserve"> voller Arbeit, die er erledigen musste. Lieber möchte er aber schwimmen gehen. Da kommt ihm eine Idee …</w:t>
      </w:r>
    </w:p>
    <w:p w:rsidR="001D65BC" w:rsidRDefault="001D65BC" w:rsidP="001D65B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1D65BC" w:rsidRDefault="001D65BC" w:rsidP="001D65B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Mittelteil</w:t>
      </w:r>
    </w:p>
    <w:p w:rsidR="001D65BC" w:rsidRDefault="001D65BC" w:rsidP="001D65B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1D65BC" w:rsidRPr="00CD7185" w:rsidRDefault="001D65BC" w:rsidP="001D65B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…</w:t>
      </w:r>
      <w:r w:rsidRPr="00CD718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Thomas lag am Strand und genoss die karibische Luft. </w:t>
      </w:r>
      <w:r w:rsidRPr="00CD7185">
        <w:rPr>
          <w:rFonts w:ascii="Times New Roman" w:hAnsi="Times New Roman" w:cs="Times New Roman"/>
          <w:sz w:val="24"/>
          <w:szCs w:val="24"/>
          <w:lang w:val="de-DE"/>
        </w:rPr>
        <w:t>Diese Geschichte hat ihn viel gelehrt</w:t>
      </w:r>
    </w:p>
    <w:p w:rsidR="001D65BC" w:rsidRPr="00AB63C7" w:rsidRDefault="001D65BC" w:rsidP="001D65B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CD7185">
        <w:rPr>
          <w:rFonts w:ascii="Times New Roman" w:hAnsi="Times New Roman" w:cs="Times New Roman"/>
          <w:sz w:val="24"/>
          <w:szCs w:val="24"/>
          <w:lang w:val="de-DE"/>
        </w:rPr>
        <w:t>und er wird sie nie vergessen.</w:t>
      </w: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1D65B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sectPr w:rsidR="00F20E4C" w:rsidRPr="001D65BC" w:rsidSect="00615EB3">
      <w:headerReference w:type="default" r:id="rId6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5C2" w:rsidRDefault="00BB35C2" w:rsidP="00A83115">
      <w:pPr>
        <w:spacing w:after="0" w:line="240" w:lineRule="auto"/>
      </w:pPr>
      <w:r>
        <w:separator/>
      </w:r>
    </w:p>
  </w:endnote>
  <w:endnote w:type="continuationSeparator" w:id="0">
    <w:p w:rsidR="00BB35C2" w:rsidRDefault="00BB35C2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5C2" w:rsidRDefault="00BB35C2" w:rsidP="00A83115">
      <w:pPr>
        <w:spacing w:after="0" w:line="240" w:lineRule="auto"/>
      </w:pPr>
      <w:r>
        <w:separator/>
      </w:r>
    </w:p>
  </w:footnote>
  <w:footnote w:type="continuationSeparator" w:id="0">
    <w:p w:rsidR="00BB35C2" w:rsidRDefault="00BB35C2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115" w:rsidRDefault="00A83115" w:rsidP="00A83115">
    <w:pPr>
      <w:pStyle w:val="a3"/>
      <w:jc w:val="center"/>
    </w:pPr>
    <w:r>
      <w:t>Всероссийская олимпиада школьников по немецкому языку. 202</w:t>
    </w:r>
    <w:r w:rsidR="00A51C12" w:rsidRPr="00C07105">
      <w:t>1</w:t>
    </w:r>
    <w:r>
      <w:t>–202</w:t>
    </w:r>
    <w:r w:rsidR="00A51C12" w:rsidRPr="00C07105">
      <w:t>2</w:t>
    </w:r>
    <w:r>
      <w:t xml:space="preserve"> уч. г. Школьный этап.</w:t>
    </w:r>
  </w:p>
  <w:p w:rsidR="00A83115" w:rsidRDefault="00A83115" w:rsidP="00A83115">
    <w:pPr>
      <w:pStyle w:val="a3"/>
      <w:jc w:val="center"/>
    </w:pPr>
    <w:r>
      <w:t xml:space="preserve"> 9–11 классы.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1D65BC"/>
    <w:rsid w:val="002667FD"/>
    <w:rsid w:val="00282737"/>
    <w:rsid w:val="004B6670"/>
    <w:rsid w:val="005B1E41"/>
    <w:rsid w:val="00615EB3"/>
    <w:rsid w:val="006424D8"/>
    <w:rsid w:val="00690A10"/>
    <w:rsid w:val="00812BD7"/>
    <w:rsid w:val="00827CC6"/>
    <w:rsid w:val="008516EA"/>
    <w:rsid w:val="00996A0E"/>
    <w:rsid w:val="009F4CBF"/>
    <w:rsid w:val="00A51C12"/>
    <w:rsid w:val="00A83115"/>
    <w:rsid w:val="00B0386C"/>
    <w:rsid w:val="00B10C58"/>
    <w:rsid w:val="00BB35C2"/>
    <w:rsid w:val="00C07105"/>
    <w:rsid w:val="00D057D0"/>
    <w:rsid w:val="00F20E4C"/>
    <w:rsid w:val="00F5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51C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1C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Ирина Баранова</cp:lastModifiedBy>
  <cp:revision>4</cp:revision>
  <dcterms:created xsi:type="dcterms:W3CDTF">2021-08-26T09:23:00Z</dcterms:created>
  <dcterms:modified xsi:type="dcterms:W3CDTF">2021-09-16T15:51:00Z</dcterms:modified>
</cp:coreProperties>
</file>